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B23C1" w14:textId="01C304C9" w:rsidR="00E90890" w:rsidRPr="0029056C" w:rsidRDefault="007E3132" w:rsidP="004700D7">
      <w:pPr>
        <w:rPr>
          <w:rFonts w:asciiTheme="majorHAnsi" w:hAnsiTheme="majorHAnsi"/>
          <w:b/>
        </w:rPr>
      </w:pPr>
      <w:r w:rsidRPr="0029056C">
        <w:rPr>
          <w:rFonts w:asciiTheme="majorHAnsi" w:hAnsiTheme="majorHAnsi"/>
          <w:b/>
        </w:rPr>
        <w:t>M</w:t>
      </w:r>
      <w:r w:rsidR="00E90890" w:rsidRPr="0029056C">
        <w:rPr>
          <w:rFonts w:asciiTheme="majorHAnsi" w:hAnsiTheme="majorHAnsi"/>
          <w:b/>
        </w:rPr>
        <w:t>ediebransch</w:t>
      </w:r>
      <w:r w:rsidRPr="0029056C">
        <w:rPr>
          <w:rFonts w:asciiTheme="majorHAnsi" w:hAnsiTheme="majorHAnsi"/>
          <w:b/>
        </w:rPr>
        <w:t>en</w:t>
      </w:r>
      <w:r w:rsidR="00E90890" w:rsidRPr="0029056C">
        <w:rPr>
          <w:rFonts w:asciiTheme="majorHAnsi" w:hAnsiTheme="majorHAnsi"/>
          <w:b/>
        </w:rPr>
        <w:t xml:space="preserve"> </w:t>
      </w:r>
      <w:r w:rsidRPr="0029056C">
        <w:rPr>
          <w:rFonts w:asciiTheme="majorHAnsi" w:hAnsiTheme="majorHAnsi"/>
          <w:b/>
        </w:rPr>
        <w:t xml:space="preserve">har enats om att inrätta </w:t>
      </w:r>
      <w:r w:rsidR="00E90890" w:rsidRPr="0029056C">
        <w:rPr>
          <w:rFonts w:asciiTheme="majorHAnsi" w:hAnsiTheme="majorHAnsi"/>
          <w:b/>
        </w:rPr>
        <w:t xml:space="preserve">ett nytt </w:t>
      </w:r>
      <w:r w:rsidR="0022136A" w:rsidRPr="0029056C">
        <w:rPr>
          <w:rFonts w:asciiTheme="majorHAnsi" w:hAnsiTheme="majorHAnsi"/>
          <w:b/>
        </w:rPr>
        <w:t>medie</w:t>
      </w:r>
      <w:r w:rsidR="00E90890" w:rsidRPr="0029056C">
        <w:rPr>
          <w:rFonts w:asciiTheme="majorHAnsi" w:hAnsiTheme="majorHAnsi"/>
          <w:b/>
        </w:rPr>
        <w:t>etiskt system. Det nya systemet</w:t>
      </w:r>
      <w:r w:rsidR="001D54EF" w:rsidRPr="0029056C">
        <w:rPr>
          <w:rFonts w:asciiTheme="majorHAnsi" w:hAnsiTheme="majorHAnsi"/>
          <w:b/>
        </w:rPr>
        <w:t xml:space="preserve"> med en allmänhetens medieombudsman</w:t>
      </w:r>
      <w:r w:rsidR="00E90890" w:rsidRPr="0029056C">
        <w:rPr>
          <w:rFonts w:asciiTheme="majorHAnsi" w:hAnsiTheme="majorHAnsi"/>
          <w:b/>
        </w:rPr>
        <w:t xml:space="preserve"> (MO</w:t>
      </w:r>
      <w:r w:rsidR="001D54EF" w:rsidRPr="0029056C">
        <w:rPr>
          <w:rFonts w:asciiTheme="majorHAnsi" w:hAnsiTheme="majorHAnsi"/>
          <w:b/>
        </w:rPr>
        <w:t>) och en medieetisk nämnd (</w:t>
      </w:r>
      <w:r w:rsidR="00E90890" w:rsidRPr="0029056C">
        <w:rPr>
          <w:rFonts w:asciiTheme="majorHAnsi" w:hAnsiTheme="majorHAnsi"/>
          <w:b/>
        </w:rPr>
        <w:t>MEN)</w:t>
      </w:r>
      <w:r w:rsidR="00A36B67" w:rsidRPr="0029056C">
        <w:rPr>
          <w:rFonts w:asciiTheme="majorHAnsi" w:hAnsiTheme="majorHAnsi"/>
          <w:b/>
        </w:rPr>
        <w:t xml:space="preserve"> ska</w:t>
      </w:r>
      <w:r w:rsidR="00E90890" w:rsidRPr="0029056C">
        <w:rPr>
          <w:rFonts w:asciiTheme="majorHAnsi" w:hAnsiTheme="majorHAnsi"/>
          <w:b/>
        </w:rPr>
        <w:t xml:space="preserve"> </w:t>
      </w:r>
      <w:r w:rsidRPr="0029056C">
        <w:rPr>
          <w:rFonts w:asciiTheme="majorHAnsi" w:hAnsiTheme="majorHAnsi"/>
          <w:b/>
        </w:rPr>
        <w:t>värna</w:t>
      </w:r>
      <w:r w:rsidR="00A36B67" w:rsidRPr="0029056C">
        <w:rPr>
          <w:rFonts w:asciiTheme="majorHAnsi" w:hAnsiTheme="majorHAnsi"/>
          <w:b/>
        </w:rPr>
        <w:t xml:space="preserve"> </w:t>
      </w:r>
      <w:r w:rsidR="00E90890" w:rsidRPr="0029056C">
        <w:rPr>
          <w:rFonts w:asciiTheme="majorHAnsi" w:hAnsiTheme="majorHAnsi"/>
          <w:b/>
        </w:rPr>
        <w:t xml:space="preserve">den personliga integriteten, omfatta publiceringar </w:t>
      </w:r>
      <w:r w:rsidR="00A36B67" w:rsidRPr="0029056C">
        <w:rPr>
          <w:rFonts w:asciiTheme="majorHAnsi" w:hAnsiTheme="majorHAnsi"/>
          <w:b/>
        </w:rPr>
        <w:t xml:space="preserve">på alla plattformar </w:t>
      </w:r>
      <w:r w:rsidR="00E90890" w:rsidRPr="0029056C">
        <w:rPr>
          <w:rFonts w:asciiTheme="majorHAnsi" w:hAnsiTheme="majorHAnsi"/>
          <w:b/>
        </w:rPr>
        <w:t xml:space="preserve">och </w:t>
      </w:r>
      <w:r w:rsidR="00F53363">
        <w:rPr>
          <w:rFonts w:asciiTheme="majorHAnsi" w:hAnsiTheme="majorHAnsi"/>
          <w:b/>
        </w:rPr>
        <w:t xml:space="preserve">dessutom </w:t>
      </w:r>
      <w:r w:rsidR="00A36B67" w:rsidRPr="0029056C">
        <w:rPr>
          <w:rFonts w:asciiTheme="majorHAnsi" w:hAnsiTheme="majorHAnsi"/>
          <w:b/>
        </w:rPr>
        <w:t xml:space="preserve">göra det enklare för </w:t>
      </w:r>
      <w:r w:rsidR="0029056C" w:rsidRPr="0029056C">
        <w:rPr>
          <w:rFonts w:asciiTheme="majorHAnsi" w:hAnsiTheme="majorHAnsi"/>
          <w:b/>
        </w:rPr>
        <w:t>allmänheten</w:t>
      </w:r>
      <w:r w:rsidR="00A36B67" w:rsidRPr="0029056C">
        <w:rPr>
          <w:rFonts w:asciiTheme="majorHAnsi" w:hAnsiTheme="majorHAnsi"/>
          <w:b/>
        </w:rPr>
        <w:t>.</w:t>
      </w:r>
      <w:r w:rsidR="00E90890" w:rsidRPr="0029056C">
        <w:rPr>
          <w:rFonts w:asciiTheme="majorHAnsi" w:hAnsiTheme="majorHAnsi"/>
          <w:b/>
        </w:rPr>
        <w:t xml:space="preserve"> </w:t>
      </w:r>
    </w:p>
    <w:p w14:paraId="6E70BF06" w14:textId="77777777" w:rsidR="00E90890" w:rsidRPr="0029056C" w:rsidRDefault="00E90890" w:rsidP="004700D7">
      <w:pPr>
        <w:rPr>
          <w:rFonts w:asciiTheme="majorHAnsi" w:hAnsiTheme="majorHAnsi"/>
        </w:rPr>
      </w:pPr>
    </w:p>
    <w:p w14:paraId="3DDE40C4" w14:textId="10E43D20" w:rsidR="007E3132" w:rsidRPr="0029056C" w:rsidRDefault="007E3132" w:rsidP="007E3132">
      <w:pPr>
        <w:rPr>
          <w:rFonts w:asciiTheme="majorHAnsi" w:hAnsiTheme="majorHAnsi"/>
        </w:rPr>
      </w:pPr>
      <w:r w:rsidRPr="0029056C">
        <w:rPr>
          <w:rFonts w:asciiTheme="majorHAnsi" w:hAnsiTheme="majorHAnsi"/>
        </w:rPr>
        <w:t xml:space="preserve">I över 100 år har den svenska pressen arbetat för att upprätthålla en god etik. I dag är självregleringen med en Allmänhetens Pressombudsman (PO) och en särskild nämnd (PON) väl kända. Dit kan enskilda personer anmäla publiceringar de anser skadar eller kränker deras personliga integritet. </w:t>
      </w:r>
    </w:p>
    <w:p w14:paraId="2581B958" w14:textId="77777777" w:rsidR="007E3132" w:rsidRPr="0029056C" w:rsidRDefault="007E3132" w:rsidP="004700D7">
      <w:pPr>
        <w:rPr>
          <w:rFonts w:asciiTheme="majorHAnsi" w:hAnsiTheme="majorHAnsi"/>
        </w:rPr>
      </w:pPr>
    </w:p>
    <w:p w14:paraId="65C099A5" w14:textId="4CEED200" w:rsidR="00C16D40" w:rsidRPr="0029056C" w:rsidRDefault="007E3132" w:rsidP="004700D7">
      <w:pPr>
        <w:rPr>
          <w:rFonts w:asciiTheme="majorHAnsi" w:hAnsiTheme="majorHAnsi"/>
        </w:rPr>
      </w:pPr>
      <w:r w:rsidRPr="0029056C">
        <w:rPr>
          <w:rFonts w:asciiTheme="majorHAnsi" w:hAnsiTheme="majorHAnsi"/>
        </w:rPr>
        <w:t xml:space="preserve">Medieföretag, bransch- och fackliga organisationer har nu enats om ett konkret förslag för att vidga – och därmed stärka – den etiska självprövningen. </w:t>
      </w:r>
      <w:r w:rsidR="0057336A" w:rsidRPr="0029056C">
        <w:rPr>
          <w:rFonts w:asciiTheme="majorHAnsi" w:hAnsiTheme="majorHAnsi"/>
        </w:rPr>
        <w:t xml:space="preserve">MO/MEN ska pröva </w:t>
      </w:r>
      <w:r w:rsidR="00CB0D0B" w:rsidRPr="0029056C">
        <w:rPr>
          <w:rFonts w:asciiTheme="majorHAnsi" w:hAnsiTheme="majorHAnsi"/>
        </w:rPr>
        <w:t xml:space="preserve">alla </w:t>
      </w:r>
      <w:r w:rsidR="0076318F" w:rsidRPr="0029056C">
        <w:rPr>
          <w:rFonts w:asciiTheme="majorHAnsi" w:hAnsiTheme="majorHAnsi"/>
        </w:rPr>
        <w:t>mediernas publiceringar</w:t>
      </w:r>
      <w:r w:rsidR="00A10A55" w:rsidRPr="0029056C">
        <w:rPr>
          <w:rFonts w:asciiTheme="majorHAnsi" w:hAnsiTheme="majorHAnsi"/>
        </w:rPr>
        <w:t xml:space="preserve"> </w:t>
      </w:r>
      <w:r w:rsidR="0057336A" w:rsidRPr="0029056C">
        <w:rPr>
          <w:rFonts w:asciiTheme="majorHAnsi" w:hAnsiTheme="majorHAnsi"/>
        </w:rPr>
        <w:t>oberoende av publiceringsplattform</w:t>
      </w:r>
      <w:r w:rsidR="00A10A55" w:rsidRPr="0029056C">
        <w:rPr>
          <w:rFonts w:asciiTheme="majorHAnsi" w:hAnsiTheme="majorHAnsi"/>
        </w:rPr>
        <w:t xml:space="preserve">, dvs </w:t>
      </w:r>
      <w:r w:rsidR="0057336A" w:rsidRPr="0029056C">
        <w:rPr>
          <w:rFonts w:asciiTheme="majorHAnsi" w:hAnsiTheme="majorHAnsi"/>
        </w:rPr>
        <w:t>även radio- och tv-sändningar</w:t>
      </w:r>
      <w:r w:rsidR="00A10A55" w:rsidRPr="0029056C">
        <w:rPr>
          <w:rFonts w:asciiTheme="majorHAnsi" w:hAnsiTheme="majorHAnsi"/>
        </w:rPr>
        <w:t xml:space="preserve"> och </w:t>
      </w:r>
      <w:r w:rsidR="0057336A" w:rsidRPr="0029056C">
        <w:rPr>
          <w:rFonts w:asciiTheme="majorHAnsi" w:hAnsiTheme="majorHAnsi"/>
        </w:rPr>
        <w:t>de webbpubliceringar som idag inte kan prövas</w:t>
      </w:r>
      <w:r w:rsidR="00A10A55" w:rsidRPr="0029056C">
        <w:rPr>
          <w:rFonts w:asciiTheme="majorHAnsi" w:hAnsiTheme="majorHAnsi"/>
        </w:rPr>
        <w:t xml:space="preserve">. </w:t>
      </w:r>
      <w:r w:rsidRPr="0029056C">
        <w:rPr>
          <w:rFonts w:asciiTheme="majorHAnsi" w:hAnsiTheme="majorHAnsi"/>
        </w:rPr>
        <w:t xml:space="preserve">Tydliga regler och ett gemensamt system för samtliga medieformer stärker individens möjligheter att </w:t>
      </w:r>
      <w:r w:rsidR="00937F8F" w:rsidRPr="0029056C">
        <w:rPr>
          <w:rFonts w:asciiTheme="majorHAnsi" w:hAnsiTheme="majorHAnsi"/>
        </w:rPr>
        <w:t xml:space="preserve">få upprättelse vid </w:t>
      </w:r>
      <w:r w:rsidRPr="0029056C">
        <w:rPr>
          <w:rFonts w:asciiTheme="majorHAnsi" w:hAnsiTheme="majorHAnsi"/>
        </w:rPr>
        <w:t>orättfärdiga publi</w:t>
      </w:r>
      <w:r w:rsidR="00A10A55" w:rsidRPr="0029056C">
        <w:rPr>
          <w:rFonts w:asciiTheme="majorHAnsi" w:hAnsiTheme="majorHAnsi"/>
        </w:rPr>
        <w:t xml:space="preserve">ceringar. Dessutom </w:t>
      </w:r>
      <w:r w:rsidRPr="0029056C">
        <w:rPr>
          <w:rFonts w:asciiTheme="majorHAnsi" w:hAnsiTheme="majorHAnsi"/>
        </w:rPr>
        <w:t xml:space="preserve">bidrar </w:t>
      </w:r>
      <w:r w:rsidR="00A10A55" w:rsidRPr="0029056C">
        <w:rPr>
          <w:rFonts w:asciiTheme="majorHAnsi" w:hAnsiTheme="majorHAnsi"/>
        </w:rPr>
        <w:t xml:space="preserve">det </w:t>
      </w:r>
      <w:r w:rsidRPr="0029056C">
        <w:rPr>
          <w:rFonts w:asciiTheme="majorHAnsi" w:hAnsiTheme="majorHAnsi"/>
        </w:rPr>
        <w:t xml:space="preserve">till att öka förtroendet för de </w:t>
      </w:r>
      <w:r w:rsidR="00A10A55" w:rsidRPr="0029056C">
        <w:rPr>
          <w:rFonts w:asciiTheme="majorHAnsi" w:hAnsiTheme="majorHAnsi"/>
        </w:rPr>
        <w:t xml:space="preserve">ansvarstagande </w:t>
      </w:r>
      <w:r w:rsidRPr="0029056C">
        <w:rPr>
          <w:rFonts w:asciiTheme="majorHAnsi" w:hAnsiTheme="majorHAnsi"/>
        </w:rPr>
        <w:t>medier</w:t>
      </w:r>
      <w:r w:rsidR="001D54EF" w:rsidRPr="0029056C">
        <w:rPr>
          <w:rFonts w:asciiTheme="majorHAnsi" w:hAnsiTheme="majorHAnsi"/>
        </w:rPr>
        <w:t>na</w:t>
      </w:r>
      <w:r w:rsidRPr="0029056C">
        <w:rPr>
          <w:rFonts w:asciiTheme="majorHAnsi" w:hAnsiTheme="majorHAnsi"/>
        </w:rPr>
        <w:t>.</w:t>
      </w:r>
    </w:p>
    <w:p w14:paraId="272792E6" w14:textId="77777777" w:rsidR="009C5DD7" w:rsidRPr="0029056C" w:rsidRDefault="009C5DD7" w:rsidP="009C5DD7">
      <w:pPr>
        <w:pStyle w:val="RKnormal"/>
        <w:spacing w:line="276" w:lineRule="auto"/>
        <w:rPr>
          <w:rFonts w:asciiTheme="majorHAnsi" w:hAnsiTheme="majorHAnsi"/>
          <w:sz w:val="24"/>
          <w:szCs w:val="24"/>
        </w:rPr>
      </w:pPr>
    </w:p>
    <w:p w14:paraId="4E8C2496" w14:textId="631628EC" w:rsidR="00E64AA7" w:rsidRPr="0029056C" w:rsidRDefault="009C5DD7" w:rsidP="00E64AA7">
      <w:pPr>
        <w:rPr>
          <w:rFonts w:asciiTheme="majorHAnsi" w:hAnsiTheme="majorHAnsi"/>
        </w:rPr>
      </w:pPr>
      <w:r w:rsidRPr="0029056C">
        <w:rPr>
          <w:rFonts w:asciiTheme="majorHAnsi" w:hAnsiTheme="majorHAnsi"/>
        </w:rPr>
        <w:t xml:space="preserve">Därför vill </w:t>
      </w:r>
      <w:r w:rsidR="00952CF0" w:rsidRPr="0029056C">
        <w:rPr>
          <w:rFonts w:asciiTheme="majorHAnsi" w:hAnsiTheme="majorHAnsi"/>
        </w:rPr>
        <w:t>undertecknande branschorganisationer och medieföretag</w:t>
      </w:r>
      <w:r w:rsidRPr="0029056C">
        <w:rPr>
          <w:rFonts w:asciiTheme="majorHAnsi" w:hAnsiTheme="majorHAnsi"/>
        </w:rPr>
        <w:t xml:space="preserve"> gemensamt inrätta Allmänhetens Medieombudsman (MO) och Mediernas etiska nämnd (MEN). </w:t>
      </w:r>
    </w:p>
    <w:p w14:paraId="35C0E282" w14:textId="77777777" w:rsidR="00E64AA7" w:rsidRPr="0029056C" w:rsidRDefault="00E64AA7" w:rsidP="00E64AA7">
      <w:pPr>
        <w:rPr>
          <w:rFonts w:asciiTheme="majorHAnsi" w:hAnsiTheme="majorHAnsi"/>
        </w:rPr>
      </w:pPr>
    </w:p>
    <w:p w14:paraId="3D653B19" w14:textId="716473F1" w:rsidR="007E3132" w:rsidRPr="0029056C" w:rsidRDefault="007E3132" w:rsidP="00E64AA7">
      <w:pPr>
        <w:rPr>
          <w:rFonts w:asciiTheme="majorHAnsi" w:hAnsiTheme="majorHAnsi"/>
        </w:rPr>
      </w:pPr>
      <w:r w:rsidRPr="0029056C">
        <w:rPr>
          <w:rFonts w:asciiTheme="majorHAnsi" w:hAnsiTheme="majorHAnsi"/>
        </w:rPr>
        <w:t>Vi har enats om följande ramar för den framtida etiska självregleringen:</w:t>
      </w:r>
    </w:p>
    <w:p w14:paraId="65BFBDFA" w14:textId="77777777" w:rsidR="009C5DD7" w:rsidRPr="0029056C" w:rsidRDefault="009C5DD7" w:rsidP="009C5DD7">
      <w:pPr>
        <w:rPr>
          <w:rFonts w:asciiTheme="majorHAnsi" w:hAnsiTheme="majorHAnsi"/>
        </w:rPr>
      </w:pPr>
    </w:p>
    <w:p w14:paraId="2315C017" w14:textId="77777777" w:rsidR="009372C3" w:rsidRDefault="00AE11BE" w:rsidP="009372C3">
      <w:pPr>
        <w:numPr>
          <w:ilvl w:val="0"/>
          <w:numId w:val="2"/>
        </w:numPr>
        <w:autoSpaceDN w:val="0"/>
        <w:rPr>
          <w:rFonts w:ascii="Calibri Light" w:eastAsia="Times New Roman" w:hAnsi="Calibri Light"/>
        </w:rPr>
      </w:pPr>
      <w:r w:rsidRPr="0029056C">
        <w:rPr>
          <w:rFonts w:asciiTheme="majorHAnsi" w:hAnsiTheme="majorHAnsi"/>
        </w:rPr>
        <w:t xml:space="preserve">MO/MEN ska pröva alla yttranden för de medier som omfattas av självregleringen </w:t>
      </w:r>
      <w:r w:rsidR="007E3132" w:rsidRPr="0029056C">
        <w:rPr>
          <w:rFonts w:asciiTheme="majorHAnsi" w:hAnsiTheme="majorHAnsi"/>
        </w:rPr>
        <w:t>– </w:t>
      </w:r>
      <w:r w:rsidRPr="0029056C">
        <w:rPr>
          <w:rFonts w:asciiTheme="majorHAnsi" w:hAnsiTheme="majorHAnsi"/>
        </w:rPr>
        <w:t xml:space="preserve">oberoende av publiceringsplattform. </w:t>
      </w:r>
      <w:r w:rsidR="007E3132" w:rsidRPr="0029056C">
        <w:rPr>
          <w:rFonts w:asciiTheme="majorHAnsi" w:hAnsiTheme="majorHAnsi"/>
        </w:rPr>
        <w:t>Det innebär att även radio- och tv-sändningar, samt de w</w:t>
      </w:r>
      <w:r w:rsidRPr="0029056C">
        <w:rPr>
          <w:rFonts w:asciiTheme="majorHAnsi" w:hAnsiTheme="majorHAnsi"/>
        </w:rPr>
        <w:t>ebbpublice</w:t>
      </w:r>
      <w:r w:rsidR="007E3132" w:rsidRPr="0029056C">
        <w:rPr>
          <w:rFonts w:asciiTheme="majorHAnsi" w:hAnsiTheme="majorHAnsi"/>
        </w:rPr>
        <w:t>ringar som idag inte kan prövas, omfattas av det framtida systemet.</w:t>
      </w:r>
      <w:r w:rsidR="009372C3" w:rsidRPr="009372C3">
        <w:rPr>
          <w:rFonts w:ascii="Calibri Light" w:eastAsia="Times New Roman" w:hAnsi="Calibri Light"/>
        </w:rPr>
        <w:t xml:space="preserve"> </w:t>
      </w:r>
    </w:p>
    <w:p w14:paraId="69561F4B" w14:textId="77777777" w:rsidR="00FE74F0" w:rsidRPr="0029056C" w:rsidRDefault="00FE74F0" w:rsidP="00FE74F0">
      <w:pPr>
        <w:pStyle w:val="Liststycke"/>
        <w:overflowPunct/>
        <w:autoSpaceDE/>
        <w:autoSpaceDN/>
        <w:adjustRightInd/>
        <w:spacing w:line="276" w:lineRule="auto"/>
        <w:textAlignment w:val="auto"/>
        <w:rPr>
          <w:rFonts w:asciiTheme="majorHAnsi" w:hAnsiTheme="majorHAnsi"/>
          <w:b/>
          <w:kern w:val="28"/>
          <w:szCs w:val="24"/>
        </w:rPr>
      </w:pPr>
    </w:p>
    <w:p w14:paraId="33D8E376" w14:textId="77777777" w:rsidR="00FE74F0" w:rsidRPr="0029056C" w:rsidRDefault="00AE11BE" w:rsidP="003B7DE9">
      <w:pPr>
        <w:pStyle w:val="Liststycke"/>
        <w:numPr>
          <w:ilvl w:val="0"/>
          <w:numId w:val="1"/>
        </w:numPr>
        <w:overflowPunct/>
        <w:autoSpaceDE/>
        <w:autoSpaceDN/>
        <w:adjustRightInd/>
        <w:spacing w:line="276" w:lineRule="auto"/>
        <w:textAlignment w:val="auto"/>
        <w:rPr>
          <w:rFonts w:asciiTheme="majorHAnsi" w:hAnsiTheme="majorHAnsi"/>
          <w:b/>
          <w:kern w:val="28"/>
          <w:szCs w:val="24"/>
        </w:rPr>
      </w:pPr>
      <w:r w:rsidRPr="0029056C">
        <w:rPr>
          <w:rFonts w:asciiTheme="majorHAnsi" w:hAnsiTheme="majorHAnsi"/>
          <w:szCs w:val="24"/>
        </w:rPr>
        <w:t xml:space="preserve">MEN föreslås bli uppbyggt som det nuvarande självreglerande systemet med representanter för allmänheten och mediebranschen. </w:t>
      </w:r>
    </w:p>
    <w:p w14:paraId="2D28AD42" w14:textId="77777777" w:rsidR="00FE74F0" w:rsidRPr="0029056C" w:rsidRDefault="00FE74F0" w:rsidP="00FE74F0">
      <w:pPr>
        <w:spacing w:line="276" w:lineRule="auto"/>
        <w:rPr>
          <w:rFonts w:asciiTheme="majorHAnsi" w:hAnsiTheme="majorHAnsi"/>
        </w:rPr>
      </w:pPr>
    </w:p>
    <w:p w14:paraId="3D6A1DF4" w14:textId="67A207AC" w:rsidR="004700D7" w:rsidRPr="0029056C" w:rsidRDefault="00AE11BE" w:rsidP="004700D7">
      <w:pPr>
        <w:pStyle w:val="Liststycke"/>
        <w:numPr>
          <w:ilvl w:val="0"/>
          <w:numId w:val="1"/>
        </w:numPr>
        <w:overflowPunct/>
        <w:autoSpaceDE/>
        <w:autoSpaceDN/>
        <w:adjustRightInd/>
        <w:spacing w:line="276" w:lineRule="auto"/>
        <w:textAlignment w:val="auto"/>
        <w:rPr>
          <w:rFonts w:asciiTheme="majorHAnsi" w:hAnsiTheme="majorHAnsi"/>
        </w:rPr>
      </w:pPr>
      <w:r w:rsidRPr="0029056C">
        <w:rPr>
          <w:rFonts w:asciiTheme="majorHAnsi" w:hAnsiTheme="majorHAnsi"/>
          <w:szCs w:val="24"/>
        </w:rPr>
        <w:t>MO/MEN ska pröva om enskilda utsatts för en oförsvarlig publicitetsska</w:t>
      </w:r>
      <w:r w:rsidR="00D928F8" w:rsidRPr="0029056C">
        <w:rPr>
          <w:rFonts w:asciiTheme="majorHAnsi" w:hAnsiTheme="majorHAnsi"/>
          <w:szCs w:val="24"/>
        </w:rPr>
        <w:t xml:space="preserve">da genom </w:t>
      </w:r>
      <w:r w:rsidR="0049729D" w:rsidRPr="0029056C">
        <w:rPr>
          <w:rFonts w:asciiTheme="majorHAnsi" w:hAnsiTheme="majorHAnsi"/>
          <w:szCs w:val="24"/>
        </w:rPr>
        <w:t xml:space="preserve">intrång i privatlivet. </w:t>
      </w:r>
      <w:r w:rsidR="00D928F8" w:rsidRPr="0029056C">
        <w:rPr>
          <w:rFonts w:asciiTheme="majorHAnsi" w:hAnsiTheme="majorHAnsi"/>
          <w:szCs w:val="24"/>
        </w:rPr>
        <w:t xml:space="preserve"> </w:t>
      </w:r>
    </w:p>
    <w:p w14:paraId="5E6912AE" w14:textId="79D5AABD" w:rsidR="00D928F8" w:rsidRPr="0029056C" w:rsidRDefault="00D928F8" w:rsidP="00D928F8">
      <w:pPr>
        <w:spacing w:line="276" w:lineRule="auto"/>
        <w:rPr>
          <w:rFonts w:asciiTheme="majorHAnsi" w:hAnsiTheme="majorHAnsi"/>
        </w:rPr>
      </w:pPr>
    </w:p>
    <w:p w14:paraId="2479891E" w14:textId="3CF47D26" w:rsidR="007E3132" w:rsidRPr="0029056C" w:rsidRDefault="00AE11BE" w:rsidP="00106BEA">
      <w:pPr>
        <w:pStyle w:val="Liststycke"/>
        <w:numPr>
          <w:ilvl w:val="0"/>
          <w:numId w:val="1"/>
        </w:numPr>
        <w:overflowPunct/>
        <w:autoSpaceDE/>
        <w:autoSpaceDN/>
        <w:adjustRightInd/>
        <w:spacing w:line="276" w:lineRule="auto"/>
        <w:textAlignment w:val="auto"/>
        <w:rPr>
          <w:rFonts w:asciiTheme="majorHAnsi" w:hAnsiTheme="majorHAnsi"/>
          <w:b/>
          <w:kern w:val="28"/>
          <w:szCs w:val="24"/>
        </w:rPr>
      </w:pPr>
      <w:r w:rsidRPr="0029056C">
        <w:rPr>
          <w:rFonts w:asciiTheme="majorHAnsi" w:hAnsiTheme="majorHAnsi"/>
          <w:szCs w:val="24"/>
        </w:rPr>
        <w:t>Endast om den som anser sig drabbad av en publicitetsskada ger sitt tydliga medgivande ska anmälan tas upp till prövning.</w:t>
      </w:r>
    </w:p>
    <w:p w14:paraId="40CA1AF9" w14:textId="77777777" w:rsidR="007E3132" w:rsidRPr="0029056C" w:rsidRDefault="007E3132" w:rsidP="007E3132">
      <w:pPr>
        <w:pStyle w:val="Liststycke"/>
        <w:overflowPunct/>
        <w:autoSpaceDE/>
        <w:autoSpaceDN/>
        <w:adjustRightInd/>
        <w:spacing w:line="276" w:lineRule="auto"/>
        <w:textAlignment w:val="auto"/>
        <w:rPr>
          <w:rFonts w:asciiTheme="majorHAnsi" w:hAnsiTheme="majorHAnsi"/>
          <w:b/>
          <w:kern w:val="28"/>
          <w:szCs w:val="24"/>
        </w:rPr>
      </w:pPr>
    </w:p>
    <w:p w14:paraId="35055212" w14:textId="236DB258" w:rsidR="00AE11BE" w:rsidRPr="0029056C" w:rsidRDefault="00AE11BE" w:rsidP="004700D7">
      <w:pPr>
        <w:pStyle w:val="Liststycke"/>
        <w:numPr>
          <w:ilvl w:val="0"/>
          <w:numId w:val="1"/>
        </w:numPr>
        <w:overflowPunct/>
        <w:autoSpaceDE/>
        <w:autoSpaceDN/>
        <w:adjustRightInd/>
        <w:spacing w:line="276" w:lineRule="auto"/>
        <w:textAlignment w:val="auto"/>
        <w:rPr>
          <w:rFonts w:asciiTheme="majorHAnsi" w:hAnsiTheme="majorHAnsi"/>
          <w:b/>
          <w:kern w:val="28"/>
          <w:szCs w:val="24"/>
        </w:rPr>
      </w:pPr>
      <w:r w:rsidRPr="0029056C">
        <w:rPr>
          <w:rFonts w:asciiTheme="majorHAnsi" w:hAnsiTheme="majorHAnsi"/>
          <w:szCs w:val="24"/>
        </w:rPr>
        <w:t>Möjligheten att få upprättelse och sitt fall prövat kommer precis som i dagens system att vara kostnadsfri för den enskilde.</w:t>
      </w:r>
    </w:p>
    <w:p w14:paraId="425FADBD" w14:textId="77777777" w:rsidR="00FE74F0" w:rsidRPr="0029056C" w:rsidRDefault="00FE74F0" w:rsidP="00FE74F0">
      <w:pPr>
        <w:pStyle w:val="Liststycke"/>
        <w:overflowPunct/>
        <w:autoSpaceDE/>
        <w:autoSpaceDN/>
        <w:adjustRightInd/>
        <w:spacing w:line="276" w:lineRule="auto"/>
        <w:textAlignment w:val="auto"/>
        <w:rPr>
          <w:rFonts w:asciiTheme="majorHAnsi" w:hAnsiTheme="majorHAnsi"/>
          <w:b/>
          <w:kern w:val="28"/>
          <w:szCs w:val="24"/>
        </w:rPr>
      </w:pPr>
    </w:p>
    <w:p w14:paraId="7A12C67C" w14:textId="54C7BCFE" w:rsidR="00AE11BE" w:rsidRPr="0029056C" w:rsidRDefault="00AE11BE" w:rsidP="00AE11BE">
      <w:pPr>
        <w:pStyle w:val="Liststycke"/>
        <w:numPr>
          <w:ilvl w:val="0"/>
          <w:numId w:val="1"/>
        </w:numPr>
        <w:overflowPunct/>
        <w:autoSpaceDE/>
        <w:autoSpaceDN/>
        <w:adjustRightInd/>
        <w:spacing w:line="276" w:lineRule="auto"/>
        <w:textAlignment w:val="auto"/>
        <w:rPr>
          <w:rFonts w:asciiTheme="majorHAnsi" w:hAnsiTheme="majorHAnsi"/>
          <w:b/>
          <w:kern w:val="28"/>
          <w:szCs w:val="24"/>
        </w:rPr>
      </w:pPr>
      <w:r w:rsidRPr="0029056C">
        <w:rPr>
          <w:rFonts w:asciiTheme="majorHAnsi" w:hAnsiTheme="majorHAnsi"/>
          <w:szCs w:val="24"/>
        </w:rPr>
        <w:t xml:space="preserve">Kostnaden för verksamheten finansieras </w:t>
      </w:r>
      <w:r w:rsidR="00B045DE" w:rsidRPr="0029056C">
        <w:rPr>
          <w:rFonts w:asciiTheme="majorHAnsi" w:hAnsiTheme="majorHAnsi"/>
          <w:szCs w:val="24"/>
        </w:rPr>
        <w:t>helt av huvudmännen</w:t>
      </w:r>
      <w:r w:rsidRPr="0029056C">
        <w:rPr>
          <w:rFonts w:asciiTheme="majorHAnsi" w:hAnsiTheme="majorHAnsi"/>
          <w:szCs w:val="24"/>
        </w:rPr>
        <w:t>.</w:t>
      </w:r>
    </w:p>
    <w:p w14:paraId="6B990858" w14:textId="77777777" w:rsidR="00FE74F0" w:rsidRPr="0029056C" w:rsidRDefault="00FE74F0" w:rsidP="00FE74F0">
      <w:pPr>
        <w:pStyle w:val="Liststycke"/>
        <w:overflowPunct/>
        <w:autoSpaceDE/>
        <w:autoSpaceDN/>
        <w:adjustRightInd/>
        <w:spacing w:line="240" w:lineRule="auto"/>
        <w:textAlignment w:val="auto"/>
        <w:rPr>
          <w:rFonts w:asciiTheme="majorHAnsi" w:hAnsiTheme="majorHAnsi"/>
          <w:b/>
          <w:kern w:val="28"/>
          <w:szCs w:val="24"/>
        </w:rPr>
      </w:pPr>
    </w:p>
    <w:p w14:paraId="3D558D84" w14:textId="6A569610" w:rsidR="00AE11BE" w:rsidRPr="0029056C" w:rsidRDefault="00AE11BE" w:rsidP="00AE11BE">
      <w:pPr>
        <w:pStyle w:val="Liststycke"/>
        <w:numPr>
          <w:ilvl w:val="0"/>
          <w:numId w:val="1"/>
        </w:numPr>
        <w:overflowPunct/>
        <w:autoSpaceDE/>
        <w:autoSpaceDN/>
        <w:adjustRightInd/>
        <w:spacing w:line="240" w:lineRule="auto"/>
        <w:textAlignment w:val="auto"/>
        <w:rPr>
          <w:rFonts w:asciiTheme="majorHAnsi" w:hAnsiTheme="majorHAnsi"/>
          <w:b/>
          <w:kern w:val="28"/>
          <w:szCs w:val="24"/>
        </w:rPr>
      </w:pPr>
      <w:r w:rsidRPr="0029056C">
        <w:rPr>
          <w:rFonts w:asciiTheme="majorHAnsi" w:hAnsiTheme="majorHAnsi"/>
          <w:szCs w:val="24"/>
        </w:rPr>
        <w:t>Tilltänkta huvudmän och ”ägare” av MO/MEN är</w:t>
      </w:r>
      <w:r w:rsidR="00D928F8" w:rsidRPr="0029056C">
        <w:rPr>
          <w:rFonts w:asciiTheme="majorHAnsi" w:hAnsiTheme="majorHAnsi"/>
          <w:szCs w:val="24"/>
        </w:rPr>
        <w:t xml:space="preserve"> </w:t>
      </w:r>
      <w:r w:rsidR="0076318F" w:rsidRPr="0029056C">
        <w:rPr>
          <w:rFonts w:asciiTheme="majorHAnsi" w:hAnsiTheme="majorHAnsi"/>
          <w:szCs w:val="24"/>
        </w:rPr>
        <w:t xml:space="preserve">Utgivarnas huvudmän, det vill säga </w:t>
      </w:r>
      <w:r w:rsidRPr="0029056C">
        <w:rPr>
          <w:rFonts w:asciiTheme="majorHAnsi" w:hAnsiTheme="majorHAnsi"/>
          <w:szCs w:val="24"/>
        </w:rPr>
        <w:t xml:space="preserve">Sveriges Tidskrifter, </w:t>
      </w:r>
      <w:r w:rsidR="007E3132" w:rsidRPr="0029056C">
        <w:rPr>
          <w:rFonts w:asciiTheme="majorHAnsi" w:hAnsiTheme="majorHAnsi"/>
          <w:szCs w:val="24"/>
        </w:rPr>
        <w:t xml:space="preserve">TU – Medier i Sverige, </w:t>
      </w:r>
      <w:r w:rsidR="00DE3E5E" w:rsidRPr="0029056C">
        <w:rPr>
          <w:rFonts w:asciiTheme="majorHAnsi" w:hAnsiTheme="majorHAnsi"/>
          <w:szCs w:val="24"/>
        </w:rPr>
        <w:t>Sveriges Utbildningsradio (UR)</w:t>
      </w:r>
      <w:r w:rsidRPr="0029056C">
        <w:rPr>
          <w:rFonts w:asciiTheme="majorHAnsi" w:hAnsiTheme="majorHAnsi"/>
          <w:szCs w:val="24"/>
        </w:rPr>
        <w:t>, Sveriges Ra</w:t>
      </w:r>
      <w:r w:rsidR="00D928F8" w:rsidRPr="0029056C">
        <w:rPr>
          <w:rFonts w:asciiTheme="majorHAnsi" w:hAnsiTheme="majorHAnsi"/>
          <w:szCs w:val="24"/>
        </w:rPr>
        <w:t>dio</w:t>
      </w:r>
      <w:r w:rsidR="00DE3E5E" w:rsidRPr="0029056C">
        <w:rPr>
          <w:rFonts w:asciiTheme="majorHAnsi" w:hAnsiTheme="majorHAnsi"/>
          <w:szCs w:val="24"/>
        </w:rPr>
        <w:t xml:space="preserve"> (SR)</w:t>
      </w:r>
      <w:r w:rsidR="00D928F8" w:rsidRPr="0029056C">
        <w:rPr>
          <w:rFonts w:asciiTheme="majorHAnsi" w:hAnsiTheme="majorHAnsi"/>
          <w:szCs w:val="24"/>
        </w:rPr>
        <w:t>, Sveriges Television</w:t>
      </w:r>
      <w:r w:rsidR="00DE3E5E" w:rsidRPr="0029056C">
        <w:rPr>
          <w:rFonts w:asciiTheme="majorHAnsi" w:hAnsiTheme="majorHAnsi"/>
          <w:szCs w:val="24"/>
        </w:rPr>
        <w:t xml:space="preserve"> (SVT)</w:t>
      </w:r>
      <w:r w:rsidR="00937F8F" w:rsidRPr="0029056C">
        <w:rPr>
          <w:rFonts w:asciiTheme="majorHAnsi" w:hAnsiTheme="majorHAnsi"/>
          <w:szCs w:val="24"/>
        </w:rPr>
        <w:t xml:space="preserve"> och</w:t>
      </w:r>
      <w:r w:rsidR="00D928F8" w:rsidRPr="0029056C">
        <w:rPr>
          <w:rFonts w:asciiTheme="majorHAnsi" w:hAnsiTheme="majorHAnsi"/>
          <w:szCs w:val="24"/>
        </w:rPr>
        <w:t xml:space="preserve"> TV 4</w:t>
      </w:r>
      <w:r w:rsidR="00937F8F" w:rsidRPr="0029056C">
        <w:rPr>
          <w:rFonts w:asciiTheme="majorHAnsi" w:hAnsiTheme="majorHAnsi"/>
          <w:szCs w:val="24"/>
        </w:rPr>
        <w:t>-gruppen</w:t>
      </w:r>
      <w:r w:rsidR="00DE3E5E" w:rsidRPr="0029056C">
        <w:rPr>
          <w:rFonts w:asciiTheme="majorHAnsi" w:hAnsiTheme="majorHAnsi"/>
          <w:szCs w:val="24"/>
        </w:rPr>
        <w:t xml:space="preserve"> </w:t>
      </w:r>
      <w:r w:rsidR="0076318F" w:rsidRPr="0029056C">
        <w:rPr>
          <w:rFonts w:asciiTheme="majorHAnsi" w:hAnsiTheme="majorHAnsi"/>
          <w:szCs w:val="24"/>
        </w:rPr>
        <w:t>samt</w:t>
      </w:r>
      <w:r w:rsidR="00D928F8" w:rsidRPr="0029056C">
        <w:rPr>
          <w:rFonts w:asciiTheme="majorHAnsi" w:hAnsiTheme="majorHAnsi"/>
          <w:szCs w:val="24"/>
        </w:rPr>
        <w:t xml:space="preserve"> </w:t>
      </w:r>
      <w:r w:rsidRPr="0029056C">
        <w:rPr>
          <w:rFonts w:asciiTheme="majorHAnsi" w:hAnsiTheme="majorHAnsi"/>
          <w:szCs w:val="24"/>
        </w:rPr>
        <w:t>Publicistklubben och Journalistförbundet.</w:t>
      </w:r>
    </w:p>
    <w:p w14:paraId="65B1FBB8" w14:textId="77777777" w:rsidR="0049729D" w:rsidRPr="0029056C" w:rsidRDefault="0049729D" w:rsidP="0049729D">
      <w:pPr>
        <w:pStyle w:val="Liststycke"/>
        <w:overflowPunct/>
        <w:autoSpaceDE/>
        <w:autoSpaceDN/>
        <w:adjustRightInd/>
        <w:spacing w:line="240" w:lineRule="auto"/>
        <w:textAlignment w:val="auto"/>
        <w:rPr>
          <w:rFonts w:asciiTheme="majorHAnsi" w:hAnsiTheme="majorHAnsi"/>
          <w:kern w:val="28"/>
          <w:szCs w:val="24"/>
        </w:rPr>
      </w:pPr>
    </w:p>
    <w:p w14:paraId="5C726C8E" w14:textId="454853EE" w:rsidR="009372C3" w:rsidRPr="007F21FB" w:rsidRDefault="009372C3" w:rsidP="001417E7">
      <w:pPr>
        <w:numPr>
          <w:ilvl w:val="0"/>
          <w:numId w:val="1"/>
        </w:numPr>
        <w:autoSpaceDN w:val="0"/>
        <w:rPr>
          <w:rFonts w:ascii="Calibri Light" w:eastAsia="Times New Roman" w:hAnsi="Calibri Light"/>
          <w:color w:val="000000" w:themeColor="text1"/>
        </w:rPr>
      </w:pPr>
      <w:r w:rsidRPr="007F21FB">
        <w:rPr>
          <w:rFonts w:ascii="Calibri Light" w:eastAsia="Times New Roman" w:hAnsi="Calibri Light"/>
          <w:color w:val="000000" w:themeColor="text1"/>
        </w:rPr>
        <w:t>Regeringen bör i samband med inrättandet av MO/MEN justera instruktionen för Granskningsnämnden för radio och tv så att nämnden inte prövar intrång i privatlivet</w:t>
      </w:r>
      <w:r w:rsidR="001417E7" w:rsidRPr="007F21FB">
        <w:rPr>
          <w:rFonts w:ascii="Calibri Light" w:eastAsia="Times New Roman" w:hAnsi="Calibri Light"/>
          <w:color w:val="000000" w:themeColor="text1"/>
        </w:rPr>
        <w:t>.</w:t>
      </w:r>
      <w:r w:rsidRPr="007F21FB">
        <w:rPr>
          <w:rFonts w:ascii="Calibri Light" w:eastAsia="Times New Roman" w:hAnsi="Calibri Light"/>
          <w:color w:val="000000" w:themeColor="text1"/>
        </w:rPr>
        <w:t xml:space="preserve"> Den granskningen bör ske i MO/MEN. </w:t>
      </w:r>
    </w:p>
    <w:p w14:paraId="3C5F9A62" w14:textId="77777777" w:rsidR="009372C3" w:rsidRPr="009372C3" w:rsidRDefault="009372C3" w:rsidP="009372C3">
      <w:pPr>
        <w:pStyle w:val="Liststycke"/>
        <w:rPr>
          <w:rFonts w:asciiTheme="majorHAnsi" w:hAnsiTheme="majorHAnsi"/>
          <w:kern w:val="28"/>
          <w:szCs w:val="24"/>
        </w:rPr>
      </w:pPr>
    </w:p>
    <w:p w14:paraId="349C9964" w14:textId="0A71F64C" w:rsidR="007E3132" w:rsidRPr="0029056C" w:rsidRDefault="00AE11BE" w:rsidP="0022136A">
      <w:pPr>
        <w:rPr>
          <w:rFonts w:asciiTheme="majorHAnsi" w:hAnsiTheme="majorHAnsi"/>
        </w:rPr>
      </w:pPr>
      <w:r w:rsidRPr="0029056C">
        <w:rPr>
          <w:rFonts w:asciiTheme="majorHAnsi" w:hAnsiTheme="majorHAnsi"/>
        </w:rPr>
        <w:t xml:space="preserve">Med MO/MEN tas ett stort steg för att stärka mediernas ställning </w:t>
      </w:r>
      <w:r w:rsidR="007E3132" w:rsidRPr="0029056C">
        <w:rPr>
          <w:rFonts w:asciiTheme="majorHAnsi" w:hAnsiTheme="majorHAnsi"/>
        </w:rPr>
        <w:t xml:space="preserve">samt markera distans till informationsspridning och opinionsbildning där etik, källkritik och ansvarstagande saknas. </w:t>
      </w:r>
    </w:p>
    <w:p w14:paraId="28D7628E" w14:textId="77777777" w:rsidR="007E3132" w:rsidRPr="0029056C" w:rsidRDefault="007E3132" w:rsidP="0022136A">
      <w:pPr>
        <w:rPr>
          <w:rFonts w:asciiTheme="majorHAnsi" w:hAnsiTheme="majorHAnsi"/>
        </w:rPr>
      </w:pPr>
    </w:p>
    <w:p w14:paraId="7DFFB833" w14:textId="4BAF5025" w:rsidR="004700D7" w:rsidRPr="0029056C" w:rsidRDefault="007E3132" w:rsidP="007E3132">
      <w:pPr>
        <w:rPr>
          <w:rFonts w:asciiTheme="majorHAnsi" w:hAnsiTheme="majorHAnsi"/>
        </w:rPr>
      </w:pPr>
      <w:r w:rsidRPr="0029056C">
        <w:rPr>
          <w:rFonts w:asciiTheme="majorHAnsi" w:hAnsiTheme="majorHAnsi"/>
        </w:rPr>
        <w:t>Vårt förslag innebär at</w:t>
      </w:r>
      <w:r w:rsidR="00106BEA" w:rsidRPr="0029056C">
        <w:rPr>
          <w:rFonts w:asciiTheme="majorHAnsi" w:hAnsiTheme="majorHAnsi"/>
        </w:rPr>
        <w:t>t</w:t>
      </w:r>
      <w:r w:rsidRPr="0029056C">
        <w:rPr>
          <w:rFonts w:asciiTheme="majorHAnsi" w:hAnsiTheme="majorHAnsi"/>
        </w:rPr>
        <w:t xml:space="preserve"> det blir enklare och tydligare för enskilda personer </w:t>
      </w:r>
      <w:r w:rsidR="00DE3E5E" w:rsidRPr="0029056C">
        <w:rPr>
          <w:rFonts w:asciiTheme="majorHAnsi" w:hAnsiTheme="majorHAnsi"/>
        </w:rPr>
        <w:t xml:space="preserve">att veta </w:t>
      </w:r>
      <w:r w:rsidRPr="0029056C">
        <w:rPr>
          <w:rFonts w:asciiTheme="majorHAnsi" w:hAnsiTheme="majorHAnsi"/>
        </w:rPr>
        <w:t>vart de ska vända sig när de anser sig utsatt</w:t>
      </w:r>
      <w:r w:rsidR="001D54EF" w:rsidRPr="0029056C">
        <w:rPr>
          <w:rFonts w:asciiTheme="majorHAnsi" w:hAnsiTheme="majorHAnsi"/>
        </w:rPr>
        <w:t>a</w:t>
      </w:r>
      <w:r w:rsidRPr="0029056C">
        <w:rPr>
          <w:rFonts w:asciiTheme="majorHAnsi" w:hAnsiTheme="majorHAnsi"/>
        </w:rPr>
        <w:t xml:space="preserve"> för publicitetsskada. </w:t>
      </w:r>
    </w:p>
    <w:p w14:paraId="784B67A6" w14:textId="7FD44A61" w:rsidR="007E3132" w:rsidRPr="0029056C" w:rsidRDefault="007E3132" w:rsidP="007E3132">
      <w:pPr>
        <w:rPr>
          <w:rFonts w:asciiTheme="majorHAnsi" w:hAnsiTheme="majorHAnsi"/>
        </w:rPr>
      </w:pPr>
    </w:p>
    <w:p w14:paraId="0E366DD7" w14:textId="1F445F39" w:rsidR="007E3132" w:rsidRDefault="007E3132" w:rsidP="00DE3E5E">
      <w:pPr>
        <w:outlineLvl w:val="0"/>
        <w:rPr>
          <w:rFonts w:asciiTheme="majorHAnsi" w:hAnsiTheme="majorHAnsi"/>
        </w:rPr>
      </w:pPr>
      <w:r w:rsidRPr="0029056C">
        <w:rPr>
          <w:rFonts w:asciiTheme="majorHAnsi" w:hAnsiTheme="majorHAnsi"/>
        </w:rPr>
        <w:t>Tillsammans fortsätter vi nu arbe</w:t>
      </w:r>
      <w:r w:rsidR="004D5C9F" w:rsidRPr="0029056C">
        <w:rPr>
          <w:rFonts w:asciiTheme="majorHAnsi" w:hAnsiTheme="majorHAnsi"/>
        </w:rPr>
        <w:t xml:space="preserve">tet för att </w:t>
      </w:r>
      <w:r w:rsidRPr="0029056C">
        <w:rPr>
          <w:rFonts w:asciiTheme="majorHAnsi" w:hAnsiTheme="majorHAnsi"/>
        </w:rPr>
        <w:t>i detalj utforma regler och stadgar</w:t>
      </w:r>
      <w:r w:rsidR="0049729D" w:rsidRPr="0029056C">
        <w:rPr>
          <w:rFonts w:asciiTheme="majorHAnsi" w:hAnsiTheme="majorHAnsi"/>
        </w:rPr>
        <w:t xml:space="preserve"> för </w:t>
      </w:r>
      <w:r w:rsidR="00B045DE" w:rsidRPr="0029056C">
        <w:rPr>
          <w:rFonts w:asciiTheme="majorHAnsi" w:hAnsiTheme="majorHAnsi"/>
        </w:rPr>
        <w:t>det nya medieetiska systemet</w:t>
      </w:r>
      <w:r w:rsidRPr="0029056C">
        <w:rPr>
          <w:rFonts w:asciiTheme="majorHAnsi" w:hAnsiTheme="majorHAnsi"/>
        </w:rPr>
        <w:t xml:space="preserve">. </w:t>
      </w:r>
    </w:p>
    <w:p w14:paraId="1727DC9F" w14:textId="77777777" w:rsidR="00837378" w:rsidRDefault="00837378" w:rsidP="00DE3E5E">
      <w:pPr>
        <w:outlineLvl w:val="0"/>
        <w:rPr>
          <w:rFonts w:asciiTheme="majorHAnsi" w:hAnsiTheme="majorHAnsi"/>
        </w:rPr>
      </w:pPr>
    </w:p>
    <w:p w14:paraId="7C8E8E7C" w14:textId="4C8F00DB" w:rsidR="00820735" w:rsidRPr="0029056C" w:rsidRDefault="00A645E9" w:rsidP="00820735">
      <w:pPr>
        <w:rPr>
          <w:rFonts w:asciiTheme="majorHAnsi" w:hAnsiTheme="majorHAnsi"/>
        </w:rPr>
      </w:pPr>
      <w:r>
        <w:rPr>
          <w:rFonts w:asciiTheme="majorHAnsi" w:hAnsiTheme="majorHAnsi"/>
        </w:rPr>
        <w:t>Casten Almqvist, vd, TV4</w:t>
      </w:r>
      <w:bookmarkStart w:id="0" w:name="_GoBack"/>
      <w:bookmarkEnd w:id="0"/>
    </w:p>
    <w:p w14:paraId="682ECAC3" w14:textId="77777777" w:rsidR="00820735" w:rsidRPr="0029056C" w:rsidRDefault="00820735" w:rsidP="00820735">
      <w:pPr>
        <w:rPr>
          <w:rFonts w:asciiTheme="majorHAnsi" w:hAnsiTheme="majorHAnsi"/>
        </w:rPr>
      </w:pPr>
      <w:r w:rsidRPr="0029056C">
        <w:rPr>
          <w:rFonts w:asciiTheme="majorHAnsi" w:hAnsiTheme="majorHAnsi"/>
        </w:rPr>
        <w:t>Cilla Benkö, vd, SR</w:t>
      </w:r>
    </w:p>
    <w:p w14:paraId="57AAC496" w14:textId="77777777" w:rsidR="00820735" w:rsidRPr="009372C3" w:rsidRDefault="00820735" w:rsidP="00820735">
      <w:pPr>
        <w:rPr>
          <w:rFonts w:asciiTheme="majorHAnsi" w:hAnsiTheme="majorHAnsi"/>
          <w:lang w:val="de-DE"/>
        </w:rPr>
      </w:pPr>
      <w:r w:rsidRPr="009372C3">
        <w:rPr>
          <w:rFonts w:asciiTheme="majorHAnsi" w:hAnsiTheme="majorHAnsi"/>
          <w:lang w:val="de-DE"/>
        </w:rPr>
        <w:t xml:space="preserve">Sture Bergman, </w:t>
      </w:r>
      <w:proofErr w:type="spellStart"/>
      <w:r w:rsidRPr="009372C3">
        <w:rPr>
          <w:rFonts w:asciiTheme="majorHAnsi" w:hAnsiTheme="majorHAnsi"/>
          <w:lang w:val="de-DE"/>
        </w:rPr>
        <w:t>vd</w:t>
      </w:r>
      <w:proofErr w:type="spellEnd"/>
      <w:r w:rsidRPr="009372C3">
        <w:rPr>
          <w:rFonts w:asciiTheme="majorHAnsi" w:hAnsiTheme="majorHAnsi"/>
          <w:lang w:val="de-DE"/>
        </w:rPr>
        <w:t xml:space="preserve">, </w:t>
      </w:r>
      <w:proofErr w:type="spellStart"/>
      <w:r w:rsidRPr="009372C3">
        <w:rPr>
          <w:rFonts w:asciiTheme="majorHAnsi" w:hAnsiTheme="majorHAnsi"/>
          <w:lang w:val="de-DE"/>
        </w:rPr>
        <w:t>VK</w:t>
      </w:r>
      <w:proofErr w:type="spellEnd"/>
      <w:r w:rsidRPr="009372C3">
        <w:rPr>
          <w:rFonts w:asciiTheme="majorHAnsi" w:hAnsiTheme="majorHAnsi"/>
          <w:lang w:val="de-DE"/>
        </w:rPr>
        <w:t xml:space="preserve"> Media AB</w:t>
      </w:r>
    </w:p>
    <w:p w14:paraId="13345F86" w14:textId="77777777" w:rsidR="00820735" w:rsidRPr="0029056C" w:rsidRDefault="00820735" w:rsidP="00820735">
      <w:pPr>
        <w:rPr>
          <w:rFonts w:asciiTheme="majorHAnsi" w:hAnsiTheme="majorHAnsi"/>
        </w:rPr>
      </w:pPr>
      <w:r w:rsidRPr="0029056C">
        <w:rPr>
          <w:rFonts w:asciiTheme="majorHAnsi" w:hAnsiTheme="majorHAnsi"/>
        </w:rPr>
        <w:t>Unn Edberg, ordförande, Sveriges Tidskrifter</w:t>
      </w:r>
    </w:p>
    <w:p w14:paraId="39DDFF65" w14:textId="77777777" w:rsidR="00820735" w:rsidRDefault="00820735" w:rsidP="00820735">
      <w:pPr>
        <w:rPr>
          <w:rFonts w:asciiTheme="majorHAnsi" w:hAnsiTheme="majorHAnsi"/>
        </w:rPr>
      </w:pPr>
      <w:r>
        <w:rPr>
          <w:rFonts w:asciiTheme="majorHAnsi" w:hAnsiTheme="majorHAnsi"/>
        </w:rPr>
        <w:t>Jonas Eriksson, vd, TT</w:t>
      </w:r>
    </w:p>
    <w:p w14:paraId="73E2A838" w14:textId="77777777" w:rsidR="00820735" w:rsidRPr="0029056C" w:rsidRDefault="00820735" w:rsidP="00820735">
      <w:pPr>
        <w:rPr>
          <w:rFonts w:asciiTheme="majorHAnsi" w:hAnsiTheme="majorHAnsi"/>
        </w:rPr>
      </w:pPr>
      <w:r w:rsidRPr="0029056C">
        <w:rPr>
          <w:rFonts w:asciiTheme="majorHAnsi" w:hAnsiTheme="majorHAnsi"/>
        </w:rPr>
        <w:t>Nils Funcke, vd, Utgivarna</w:t>
      </w:r>
    </w:p>
    <w:p w14:paraId="5EAFD73E" w14:textId="77777777" w:rsidR="00820735" w:rsidRDefault="00820735" w:rsidP="00820735">
      <w:pPr>
        <w:rPr>
          <w:rFonts w:asciiTheme="majorHAnsi" w:hAnsiTheme="majorHAnsi"/>
        </w:rPr>
      </w:pPr>
      <w:r w:rsidRPr="0029056C">
        <w:rPr>
          <w:rFonts w:asciiTheme="majorHAnsi" w:hAnsiTheme="majorHAnsi"/>
        </w:rPr>
        <w:t>Jeanette Gustafsdotter, vd, TU – medier i Sverige</w:t>
      </w:r>
    </w:p>
    <w:p w14:paraId="1E18C8F2" w14:textId="1AE15D1D" w:rsidR="00820735" w:rsidRPr="0029056C" w:rsidRDefault="00820735" w:rsidP="00820735">
      <w:pPr>
        <w:rPr>
          <w:rFonts w:asciiTheme="majorHAnsi" w:hAnsiTheme="majorHAnsi"/>
        </w:rPr>
      </w:pPr>
      <w:r w:rsidRPr="0029056C">
        <w:rPr>
          <w:rFonts w:asciiTheme="majorHAnsi" w:hAnsiTheme="majorHAnsi"/>
        </w:rPr>
        <w:t>Anna Gullberg, chefredaktör, Gefle Dagblad</w:t>
      </w:r>
    </w:p>
    <w:p w14:paraId="34FE1357" w14:textId="77777777" w:rsidR="00820735" w:rsidRPr="0029056C" w:rsidRDefault="00820735" w:rsidP="00820735">
      <w:pPr>
        <w:outlineLvl w:val="0"/>
        <w:rPr>
          <w:rFonts w:asciiTheme="majorHAnsi" w:hAnsiTheme="majorHAnsi"/>
        </w:rPr>
      </w:pPr>
      <w:r w:rsidRPr="0029056C">
        <w:rPr>
          <w:rFonts w:asciiTheme="majorHAnsi" w:hAnsiTheme="majorHAnsi"/>
        </w:rPr>
        <w:t>Viveka Hansson, programdirektör, TV 4</w:t>
      </w:r>
    </w:p>
    <w:p w14:paraId="237F650C" w14:textId="77777777" w:rsidR="004209AA" w:rsidRPr="0029056C" w:rsidRDefault="004209AA" w:rsidP="00DE3E5E">
      <w:pPr>
        <w:outlineLvl w:val="0"/>
        <w:rPr>
          <w:rFonts w:asciiTheme="majorHAnsi" w:hAnsiTheme="majorHAnsi"/>
        </w:rPr>
      </w:pPr>
      <w:r w:rsidRPr="0029056C">
        <w:rPr>
          <w:rFonts w:asciiTheme="majorHAnsi" w:hAnsiTheme="majorHAnsi"/>
        </w:rPr>
        <w:t xml:space="preserve">Anna </w:t>
      </w:r>
      <w:proofErr w:type="spellStart"/>
      <w:r w:rsidRPr="0029056C">
        <w:rPr>
          <w:rFonts w:asciiTheme="majorHAnsi" w:hAnsiTheme="majorHAnsi"/>
        </w:rPr>
        <w:t>Hedenmo</w:t>
      </w:r>
      <w:proofErr w:type="spellEnd"/>
      <w:r w:rsidRPr="0029056C">
        <w:rPr>
          <w:rFonts w:asciiTheme="majorHAnsi" w:hAnsiTheme="majorHAnsi"/>
        </w:rPr>
        <w:t>, ordförande, Publicistklubben</w:t>
      </w:r>
    </w:p>
    <w:p w14:paraId="0F6808A6" w14:textId="77777777" w:rsidR="00820735" w:rsidRPr="0029056C" w:rsidRDefault="00820735" w:rsidP="00820735">
      <w:pPr>
        <w:rPr>
          <w:rFonts w:asciiTheme="majorHAnsi" w:hAnsiTheme="majorHAnsi"/>
        </w:rPr>
      </w:pPr>
      <w:r w:rsidRPr="0029056C">
        <w:rPr>
          <w:rFonts w:asciiTheme="majorHAnsi" w:hAnsiTheme="majorHAnsi"/>
        </w:rPr>
        <w:t>Jan Helin, programdirektör, SVT</w:t>
      </w:r>
    </w:p>
    <w:p w14:paraId="18A00E10" w14:textId="77777777" w:rsidR="00820735" w:rsidRPr="0029056C" w:rsidRDefault="00820735" w:rsidP="00820735">
      <w:pPr>
        <w:rPr>
          <w:rFonts w:asciiTheme="majorHAnsi" w:hAnsiTheme="majorHAnsi"/>
        </w:rPr>
      </w:pPr>
      <w:r w:rsidRPr="0029056C">
        <w:rPr>
          <w:rFonts w:asciiTheme="majorHAnsi" w:hAnsiTheme="majorHAnsi"/>
        </w:rPr>
        <w:t xml:space="preserve">Fredric </w:t>
      </w:r>
      <w:proofErr w:type="spellStart"/>
      <w:r w:rsidRPr="0029056C">
        <w:rPr>
          <w:rFonts w:asciiTheme="majorHAnsi" w:hAnsiTheme="majorHAnsi"/>
        </w:rPr>
        <w:t>Karén</w:t>
      </w:r>
      <w:proofErr w:type="spellEnd"/>
      <w:r w:rsidRPr="0029056C">
        <w:rPr>
          <w:rFonts w:asciiTheme="majorHAnsi" w:hAnsiTheme="majorHAnsi"/>
        </w:rPr>
        <w:t xml:space="preserve">, </w:t>
      </w:r>
      <w:proofErr w:type="spellStart"/>
      <w:r w:rsidRPr="0029056C">
        <w:rPr>
          <w:rFonts w:asciiTheme="majorHAnsi" w:hAnsiTheme="majorHAnsi"/>
        </w:rPr>
        <w:t>publisher</w:t>
      </w:r>
      <w:proofErr w:type="spellEnd"/>
      <w:r w:rsidRPr="0029056C">
        <w:rPr>
          <w:rFonts w:asciiTheme="majorHAnsi" w:hAnsiTheme="majorHAnsi"/>
        </w:rPr>
        <w:t>, Svenska Dagbladet</w:t>
      </w:r>
    </w:p>
    <w:p w14:paraId="091380EB" w14:textId="77777777" w:rsidR="00820735" w:rsidRPr="0029056C" w:rsidRDefault="00820735" w:rsidP="00820735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Anna </w:t>
      </w:r>
      <w:proofErr w:type="spellStart"/>
      <w:r>
        <w:rPr>
          <w:rFonts w:asciiTheme="majorHAnsi" w:hAnsiTheme="majorHAnsi"/>
        </w:rPr>
        <w:t>Körnung</w:t>
      </w:r>
      <w:proofErr w:type="spellEnd"/>
      <w:r>
        <w:rPr>
          <w:rFonts w:asciiTheme="majorHAnsi" w:hAnsiTheme="majorHAnsi"/>
        </w:rPr>
        <w:t>, chefredaktör</w:t>
      </w:r>
      <w:r w:rsidRPr="0029056C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 xml:space="preserve">Lokaltidningen </w:t>
      </w:r>
      <w:r w:rsidRPr="0029056C">
        <w:rPr>
          <w:rFonts w:asciiTheme="majorHAnsi" w:hAnsiTheme="majorHAnsi"/>
        </w:rPr>
        <w:t>Mitt-i Stockholm</w:t>
      </w:r>
    </w:p>
    <w:p w14:paraId="05611E2B" w14:textId="77777777" w:rsidR="00820735" w:rsidRPr="0029056C" w:rsidRDefault="00820735" w:rsidP="00820735">
      <w:pPr>
        <w:rPr>
          <w:rFonts w:asciiTheme="majorHAnsi" w:hAnsiTheme="majorHAnsi"/>
        </w:rPr>
      </w:pPr>
      <w:r w:rsidRPr="0029056C">
        <w:rPr>
          <w:rFonts w:asciiTheme="majorHAnsi" w:hAnsiTheme="majorHAnsi"/>
        </w:rPr>
        <w:t xml:space="preserve">Anne Lagercrantz, chef nyheter, SVT </w:t>
      </w:r>
    </w:p>
    <w:p w14:paraId="260E4D9F" w14:textId="77777777" w:rsidR="00820735" w:rsidRDefault="00820735" w:rsidP="00820735">
      <w:pPr>
        <w:rPr>
          <w:rFonts w:asciiTheme="majorHAnsi" w:hAnsiTheme="majorHAnsi"/>
        </w:rPr>
      </w:pPr>
      <w:r w:rsidRPr="0029056C">
        <w:rPr>
          <w:rFonts w:asciiTheme="majorHAnsi" w:hAnsiTheme="majorHAnsi"/>
        </w:rPr>
        <w:t>Björn Löfdahl, programdirektör, SR</w:t>
      </w:r>
    </w:p>
    <w:p w14:paraId="02D9FB4A" w14:textId="0DC48B2E" w:rsidR="00820735" w:rsidRPr="0029056C" w:rsidRDefault="00820735" w:rsidP="00820735">
      <w:pPr>
        <w:rPr>
          <w:rFonts w:asciiTheme="majorHAnsi" w:hAnsiTheme="majorHAnsi"/>
        </w:rPr>
      </w:pPr>
      <w:r w:rsidRPr="0029056C">
        <w:rPr>
          <w:rFonts w:asciiTheme="majorHAnsi" w:hAnsiTheme="majorHAnsi"/>
        </w:rPr>
        <w:t>Thomas Mattsson, chefredaktör, Expressen</w:t>
      </w:r>
    </w:p>
    <w:p w14:paraId="7F89ED97" w14:textId="77777777" w:rsidR="00820735" w:rsidRPr="0029056C" w:rsidRDefault="00820735" w:rsidP="00820735">
      <w:pPr>
        <w:rPr>
          <w:rFonts w:asciiTheme="majorHAnsi" w:hAnsiTheme="majorHAnsi"/>
        </w:rPr>
      </w:pPr>
      <w:r w:rsidRPr="0029056C">
        <w:rPr>
          <w:rFonts w:asciiTheme="majorHAnsi" w:hAnsiTheme="majorHAnsi"/>
        </w:rPr>
        <w:t xml:space="preserve">Marcus Melinder, chefredaktör, </w:t>
      </w:r>
      <w:proofErr w:type="spellStart"/>
      <w:r w:rsidRPr="0029056C">
        <w:rPr>
          <w:rFonts w:asciiTheme="majorHAnsi" w:hAnsiTheme="majorHAnsi"/>
        </w:rPr>
        <w:t>Norran</w:t>
      </w:r>
      <w:proofErr w:type="spellEnd"/>
    </w:p>
    <w:p w14:paraId="696CC466" w14:textId="77777777" w:rsidR="00820735" w:rsidRPr="0029056C" w:rsidRDefault="00820735" w:rsidP="00820735">
      <w:pPr>
        <w:rPr>
          <w:rFonts w:asciiTheme="majorHAnsi" w:hAnsiTheme="majorHAnsi"/>
        </w:rPr>
      </w:pPr>
      <w:r w:rsidRPr="0029056C">
        <w:rPr>
          <w:rFonts w:asciiTheme="majorHAnsi" w:hAnsiTheme="majorHAnsi"/>
        </w:rPr>
        <w:t xml:space="preserve">Kerstin </w:t>
      </w:r>
      <w:proofErr w:type="spellStart"/>
      <w:r w:rsidRPr="0029056C">
        <w:rPr>
          <w:rFonts w:asciiTheme="majorHAnsi" w:hAnsiTheme="majorHAnsi"/>
        </w:rPr>
        <w:t>Neld</w:t>
      </w:r>
      <w:proofErr w:type="spellEnd"/>
      <w:r w:rsidRPr="0029056C">
        <w:rPr>
          <w:rFonts w:asciiTheme="majorHAnsi" w:hAnsiTheme="majorHAnsi"/>
        </w:rPr>
        <w:t>, vd, Sveriges Tidskrifter</w:t>
      </w:r>
    </w:p>
    <w:p w14:paraId="146760D0" w14:textId="77777777" w:rsidR="00820735" w:rsidRPr="0029056C" w:rsidRDefault="00820735" w:rsidP="00820735">
      <w:pPr>
        <w:rPr>
          <w:rFonts w:asciiTheme="majorHAnsi" w:hAnsiTheme="majorHAnsi"/>
        </w:rPr>
      </w:pPr>
      <w:r w:rsidRPr="0029056C">
        <w:rPr>
          <w:rFonts w:asciiTheme="majorHAnsi" w:hAnsiTheme="majorHAnsi"/>
        </w:rPr>
        <w:t>Jonas Nordling, ordförande, Journalistförbundet</w:t>
      </w:r>
    </w:p>
    <w:tbl>
      <w:tblPr>
        <w:tblW w:w="906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6"/>
      </w:tblGrid>
      <w:tr w:rsidR="00167552" w:rsidRPr="0029056C" w14:paraId="681AA7DB" w14:textId="77777777" w:rsidTr="00167552">
        <w:trPr>
          <w:trHeight w:val="240"/>
        </w:trPr>
        <w:tc>
          <w:tcPr>
            <w:tcW w:w="9066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66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80"/>
            </w:tblGrid>
            <w:tr w:rsidR="00167552" w:rsidRPr="0029056C" w14:paraId="53C5906F" w14:textId="77777777">
              <w:tc>
                <w:tcPr>
                  <w:tcW w:w="0" w:type="auto"/>
                  <w:vAlign w:val="center"/>
                  <w:hideMark/>
                </w:tcPr>
                <w:p w14:paraId="7951D782" w14:textId="481C22F3" w:rsidR="00E8435F" w:rsidRPr="0029056C" w:rsidRDefault="00820735" w:rsidP="00167552">
                  <w:pPr>
                    <w:rPr>
                      <w:rFonts w:asciiTheme="majorHAnsi" w:hAnsiTheme="majorHAnsi"/>
                    </w:rPr>
                  </w:pPr>
                  <w:r w:rsidRPr="0029056C">
                    <w:rPr>
                      <w:rFonts w:asciiTheme="majorHAnsi" w:hAnsiTheme="majorHAnsi"/>
                      <w:bCs/>
                    </w:rPr>
                    <w:t>Robert Olsson</w:t>
                  </w:r>
                  <w:r w:rsidRPr="0029056C">
                    <w:rPr>
                      <w:rFonts w:asciiTheme="majorHAnsi" w:hAnsiTheme="majorHAnsi"/>
                      <w:b/>
                      <w:bCs/>
                    </w:rPr>
                    <w:t xml:space="preserve">, </w:t>
                  </w:r>
                  <w:r w:rsidRPr="0029056C">
                    <w:rPr>
                      <w:rFonts w:asciiTheme="majorHAnsi" w:hAnsiTheme="majorHAnsi"/>
                    </w:rPr>
                    <w:t>programchef, SVT</w:t>
                  </w:r>
                </w:p>
              </w:tc>
            </w:tr>
          </w:tbl>
          <w:p w14:paraId="5D42D60D" w14:textId="77777777" w:rsidR="00167552" w:rsidRPr="0029056C" w:rsidRDefault="00167552" w:rsidP="00167552">
            <w:pPr>
              <w:rPr>
                <w:rFonts w:asciiTheme="majorHAnsi" w:hAnsiTheme="majorHAnsi"/>
              </w:rPr>
            </w:pPr>
          </w:p>
        </w:tc>
      </w:tr>
    </w:tbl>
    <w:p w14:paraId="09618AF6" w14:textId="23E857DC" w:rsidR="00DE3E5E" w:rsidRPr="0029056C" w:rsidRDefault="00DE3E5E" w:rsidP="004209AA">
      <w:pPr>
        <w:rPr>
          <w:rFonts w:asciiTheme="majorHAnsi" w:hAnsiTheme="majorHAnsi"/>
          <w:lang w:val="en-US"/>
        </w:rPr>
      </w:pPr>
      <w:r w:rsidRPr="0029056C">
        <w:rPr>
          <w:rFonts w:asciiTheme="majorHAnsi" w:hAnsiTheme="majorHAnsi"/>
          <w:lang w:val="en-US"/>
        </w:rPr>
        <w:t xml:space="preserve">Cecilia </w:t>
      </w:r>
      <w:proofErr w:type="spellStart"/>
      <w:r w:rsidRPr="0029056C">
        <w:rPr>
          <w:rFonts w:asciiTheme="majorHAnsi" w:hAnsiTheme="majorHAnsi"/>
          <w:lang w:val="en-US"/>
        </w:rPr>
        <w:t>Roos</w:t>
      </w:r>
      <w:proofErr w:type="spellEnd"/>
      <w:r w:rsidRPr="0029056C">
        <w:rPr>
          <w:rFonts w:asciiTheme="majorHAnsi" w:hAnsiTheme="majorHAnsi"/>
          <w:lang w:val="en-US"/>
        </w:rPr>
        <w:t xml:space="preserve">, </w:t>
      </w:r>
      <w:proofErr w:type="spellStart"/>
      <w:r w:rsidRPr="0029056C">
        <w:rPr>
          <w:rFonts w:asciiTheme="majorHAnsi" w:hAnsiTheme="majorHAnsi"/>
          <w:lang w:val="en-US"/>
        </w:rPr>
        <w:t>tf</w:t>
      </w:r>
      <w:proofErr w:type="spellEnd"/>
      <w:r w:rsidRPr="0029056C">
        <w:rPr>
          <w:rFonts w:asciiTheme="majorHAnsi" w:hAnsiTheme="majorHAnsi"/>
          <w:lang w:val="en-US"/>
        </w:rPr>
        <w:t xml:space="preserve"> vic</w:t>
      </w:r>
      <w:r w:rsidR="00035156" w:rsidRPr="0029056C">
        <w:rPr>
          <w:rFonts w:asciiTheme="majorHAnsi" w:hAnsiTheme="majorHAnsi"/>
          <w:lang w:val="en-US"/>
        </w:rPr>
        <w:t>e</w:t>
      </w:r>
      <w:r w:rsidRPr="0029056C">
        <w:rPr>
          <w:rFonts w:asciiTheme="majorHAnsi" w:hAnsiTheme="majorHAnsi"/>
          <w:lang w:val="en-US"/>
        </w:rPr>
        <w:t xml:space="preserve"> </w:t>
      </w:r>
      <w:proofErr w:type="spellStart"/>
      <w:r w:rsidRPr="0029056C">
        <w:rPr>
          <w:rFonts w:asciiTheme="majorHAnsi" w:hAnsiTheme="majorHAnsi"/>
          <w:lang w:val="en-US"/>
        </w:rPr>
        <w:t>vd</w:t>
      </w:r>
      <w:proofErr w:type="spellEnd"/>
      <w:r w:rsidRPr="0029056C">
        <w:rPr>
          <w:rFonts w:asciiTheme="majorHAnsi" w:hAnsiTheme="majorHAnsi"/>
          <w:lang w:val="en-US"/>
        </w:rPr>
        <w:t>, UR</w:t>
      </w:r>
    </w:p>
    <w:p w14:paraId="00060C4F" w14:textId="68458F72" w:rsidR="003C4B2E" w:rsidRDefault="003C4B2E" w:rsidP="003C4B2E">
      <w:pPr>
        <w:rPr>
          <w:rFonts w:asciiTheme="majorHAnsi" w:hAnsiTheme="majorHAnsi"/>
        </w:rPr>
      </w:pPr>
      <w:r w:rsidRPr="0029056C">
        <w:rPr>
          <w:rFonts w:asciiTheme="majorHAnsi" w:hAnsiTheme="majorHAnsi"/>
        </w:rPr>
        <w:t xml:space="preserve">Susanna </w:t>
      </w:r>
      <w:proofErr w:type="spellStart"/>
      <w:r w:rsidRPr="0029056C">
        <w:rPr>
          <w:rFonts w:asciiTheme="majorHAnsi" w:hAnsiTheme="majorHAnsi"/>
        </w:rPr>
        <w:t>Skarrie</w:t>
      </w:r>
      <w:proofErr w:type="spellEnd"/>
      <w:r w:rsidRPr="0029056C">
        <w:rPr>
          <w:rFonts w:asciiTheme="majorHAnsi" w:hAnsiTheme="majorHAnsi"/>
        </w:rPr>
        <w:t xml:space="preserve">, </w:t>
      </w:r>
      <w:proofErr w:type="spellStart"/>
      <w:r w:rsidR="00F53363">
        <w:rPr>
          <w:rFonts w:asciiTheme="majorHAnsi" w:hAnsiTheme="majorHAnsi"/>
        </w:rPr>
        <w:t>publisher</w:t>
      </w:r>
      <w:proofErr w:type="spellEnd"/>
      <w:r w:rsidRPr="0029056C">
        <w:rPr>
          <w:rFonts w:asciiTheme="majorHAnsi" w:hAnsiTheme="majorHAnsi"/>
        </w:rPr>
        <w:t>, Hem &amp; Hyra</w:t>
      </w:r>
    </w:p>
    <w:p w14:paraId="56ED2E21" w14:textId="77777777" w:rsidR="00820735" w:rsidRPr="0029056C" w:rsidRDefault="00820735" w:rsidP="00820735">
      <w:pPr>
        <w:rPr>
          <w:rFonts w:asciiTheme="majorHAnsi" w:hAnsiTheme="majorHAnsi"/>
        </w:rPr>
      </w:pPr>
      <w:r w:rsidRPr="0029056C">
        <w:rPr>
          <w:rFonts w:asciiTheme="majorHAnsi" w:hAnsiTheme="majorHAnsi"/>
        </w:rPr>
        <w:t>Hanna Stjärne, vd, SVT</w:t>
      </w:r>
    </w:p>
    <w:p w14:paraId="298C8531" w14:textId="77777777" w:rsidR="00820735" w:rsidRPr="0029056C" w:rsidRDefault="00820735" w:rsidP="00820735">
      <w:pPr>
        <w:rPr>
          <w:rFonts w:asciiTheme="majorHAnsi" w:hAnsiTheme="majorHAnsi"/>
        </w:rPr>
      </w:pPr>
      <w:r w:rsidRPr="0029056C">
        <w:rPr>
          <w:rFonts w:asciiTheme="majorHAnsi" w:hAnsiTheme="majorHAnsi"/>
        </w:rPr>
        <w:t xml:space="preserve">Sofia Wadensjö </w:t>
      </w:r>
      <w:proofErr w:type="spellStart"/>
      <w:r w:rsidRPr="0029056C">
        <w:rPr>
          <w:rFonts w:asciiTheme="majorHAnsi" w:hAnsiTheme="majorHAnsi"/>
        </w:rPr>
        <w:t>Karén</w:t>
      </w:r>
      <w:proofErr w:type="spellEnd"/>
      <w:r w:rsidRPr="0029056C">
        <w:rPr>
          <w:rFonts w:asciiTheme="majorHAnsi" w:hAnsiTheme="majorHAnsi"/>
        </w:rPr>
        <w:t>, ordförande, Utgivarna</w:t>
      </w:r>
    </w:p>
    <w:p w14:paraId="6A99CE4E" w14:textId="77777777" w:rsidR="00820735" w:rsidRPr="003C4B2E" w:rsidRDefault="00820735" w:rsidP="003C4B2E">
      <w:pPr>
        <w:rPr>
          <w:rFonts w:asciiTheme="majorHAnsi" w:hAnsiTheme="majorHAnsi"/>
        </w:rPr>
      </w:pPr>
    </w:p>
    <w:p w14:paraId="77C640E6" w14:textId="0BB4B151" w:rsidR="003C4B2E" w:rsidRDefault="003C4B2E">
      <w:pPr>
        <w:rPr>
          <w:rFonts w:asciiTheme="majorHAnsi" w:hAnsiTheme="majorHAnsi"/>
        </w:rPr>
      </w:pPr>
    </w:p>
    <w:p w14:paraId="7B16DC31" w14:textId="77777777" w:rsidR="008C14E7" w:rsidRDefault="008C14E7">
      <w:pPr>
        <w:rPr>
          <w:rFonts w:asciiTheme="majorHAnsi" w:hAnsiTheme="majorHAnsi"/>
        </w:rPr>
      </w:pPr>
    </w:p>
    <w:p w14:paraId="33BDE4D5" w14:textId="77777777" w:rsidR="007903D7" w:rsidRPr="00AE11BE" w:rsidRDefault="007903D7">
      <w:pPr>
        <w:rPr>
          <w:rFonts w:asciiTheme="majorHAnsi" w:hAnsiTheme="majorHAnsi"/>
        </w:rPr>
      </w:pPr>
    </w:p>
    <w:sectPr w:rsidR="007903D7" w:rsidRPr="00AE11BE" w:rsidSect="009877D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rigGarmnd BT">
    <w:altName w:val="Times"/>
    <w:panose1 w:val="020B0604020202020204"/>
    <w:charset w:val="00"/>
    <w:family w:val="roman"/>
    <w:pitch w:val="variable"/>
    <w:sig w:usb0="00000001" w:usb1="00000000" w:usb2="00000000" w:usb3="00000000" w:csb0="0000001B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E47CF"/>
    <w:multiLevelType w:val="hybridMultilevel"/>
    <w:tmpl w:val="300C8C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0D7"/>
    <w:rsid w:val="00012F57"/>
    <w:rsid w:val="00035156"/>
    <w:rsid w:val="00106BEA"/>
    <w:rsid w:val="001417E7"/>
    <w:rsid w:val="00167552"/>
    <w:rsid w:val="001D54EF"/>
    <w:rsid w:val="0022136A"/>
    <w:rsid w:val="0029056C"/>
    <w:rsid w:val="003C4B2E"/>
    <w:rsid w:val="003D22D0"/>
    <w:rsid w:val="004209AA"/>
    <w:rsid w:val="004700D7"/>
    <w:rsid w:val="0049729D"/>
    <w:rsid w:val="004A7557"/>
    <w:rsid w:val="004D5C9F"/>
    <w:rsid w:val="0057336A"/>
    <w:rsid w:val="005C2601"/>
    <w:rsid w:val="006C6DB2"/>
    <w:rsid w:val="007530D4"/>
    <w:rsid w:val="0076318F"/>
    <w:rsid w:val="007903D7"/>
    <w:rsid w:val="007E3132"/>
    <w:rsid w:val="007F21FB"/>
    <w:rsid w:val="00820735"/>
    <w:rsid w:val="00837378"/>
    <w:rsid w:val="008C14E7"/>
    <w:rsid w:val="009372C3"/>
    <w:rsid w:val="00937F8F"/>
    <w:rsid w:val="00952CF0"/>
    <w:rsid w:val="009877D8"/>
    <w:rsid w:val="009C5DD7"/>
    <w:rsid w:val="00A10A55"/>
    <w:rsid w:val="00A36B67"/>
    <w:rsid w:val="00A645E9"/>
    <w:rsid w:val="00AD7DBF"/>
    <w:rsid w:val="00AE11BE"/>
    <w:rsid w:val="00B045DE"/>
    <w:rsid w:val="00BD1E74"/>
    <w:rsid w:val="00C16D40"/>
    <w:rsid w:val="00C2572F"/>
    <w:rsid w:val="00C368CE"/>
    <w:rsid w:val="00C54FBE"/>
    <w:rsid w:val="00CB0D0B"/>
    <w:rsid w:val="00D34927"/>
    <w:rsid w:val="00D928F8"/>
    <w:rsid w:val="00DD10D8"/>
    <w:rsid w:val="00DE3E5E"/>
    <w:rsid w:val="00E64AA7"/>
    <w:rsid w:val="00E8435F"/>
    <w:rsid w:val="00E90890"/>
    <w:rsid w:val="00EF1B46"/>
    <w:rsid w:val="00EF3766"/>
    <w:rsid w:val="00F46411"/>
    <w:rsid w:val="00F53363"/>
    <w:rsid w:val="00FE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FB95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Knormal">
    <w:name w:val="RKnormal"/>
    <w:basedOn w:val="Normal"/>
    <w:rsid w:val="004700D7"/>
    <w:pPr>
      <w:tabs>
        <w:tab w:val="left" w:pos="2835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OrigGarmnd BT" w:eastAsia="Times New Roman" w:hAnsi="OrigGarmnd BT" w:cs="Times New Roman"/>
      <w:sz w:val="22"/>
      <w:szCs w:val="20"/>
    </w:rPr>
  </w:style>
  <w:style w:type="paragraph" w:styleId="Liststycke">
    <w:name w:val="List Paragraph"/>
    <w:basedOn w:val="Normal"/>
    <w:uiPriority w:val="34"/>
    <w:qFormat/>
    <w:rsid w:val="00AE11BE"/>
    <w:pPr>
      <w:overflowPunct w:val="0"/>
      <w:autoSpaceDE w:val="0"/>
      <w:autoSpaceDN w:val="0"/>
      <w:adjustRightInd w:val="0"/>
      <w:spacing w:line="320" w:lineRule="atLeast"/>
      <w:ind w:left="720"/>
      <w:contextualSpacing/>
      <w:textAlignment w:val="baseline"/>
    </w:pPr>
    <w:rPr>
      <w:rFonts w:ascii="OrigGarmnd BT" w:eastAsia="Times New Roman" w:hAnsi="OrigGarmnd BT" w:cs="Times New Roman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6318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6318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6318F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6318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6318F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6318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6318F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3C4B2E"/>
    <w:rPr>
      <w:color w:val="0000FF"/>
      <w:u w:val="single"/>
    </w:rPr>
  </w:style>
  <w:style w:type="paragraph" w:styleId="Revision">
    <w:name w:val="Revision"/>
    <w:hidden/>
    <w:uiPriority w:val="99"/>
    <w:semiHidden/>
    <w:rsid w:val="007F2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629</Words>
  <Characters>3335</Characters>
  <Application>Microsoft Office Word</Application>
  <DocSecurity>0</DocSecurity>
  <Lines>27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Wadensjö Karén</dc:creator>
  <cp:keywords/>
  <dc:description/>
  <cp:lastModifiedBy>Nils Funcke</cp:lastModifiedBy>
  <cp:revision>3</cp:revision>
  <cp:lastPrinted>2018-03-29T06:25:00Z</cp:lastPrinted>
  <dcterms:created xsi:type="dcterms:W3CDTF">2018-03-29T06:27:00Z</dcterms:created>
  <dcterms:modified xsi:type="dcterms:W3CDTF">2018-04-03T07:46:00Z</dcterms:modified>
</cp:coreProperties>
</file>